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12F73" w14:textId="77777777" w:rsidR="002A2D6C" w:rsidRPr="004324CA" w:rsidRDefault="00156517">
      <w:pPr>
        <w:rPr>
          <w:b/>
        </w:rPr>
      </w:pPr>
      <w:bookmarkStart w:id="0" w:name="_GoBack"/>
      <w:bookmarkEnd w:id="0"/>
      <w:r w:rsidRPr="004324CA">
        <w:rPr>
          <w:b/>
        </w:rPr>
        <w:t xml:space="preserve">Program/Discipline Requesting:   </w:t>
      </w:r>
      <w:r w:rsidR="0043283E">
        <w:rPr>
          <w:b/>
          <w:u w:val="single"/>
        </w:rPr>
        <w:t>Humanities / Music</w:t>
      </w:r>
      <w:r w:rsidRPr="004324CA">
        <w:rPr>
          <w:b/>
        </w:rPr>
        <w:t xml:space="preserve"> </w:t>
      </w:r>
    </w:p>
    <w:p w14:paraId="5FF61CED" w14:textId="77777777" w:rsidR="00156517" w:rsidRPr="004324CA" w:rsidRDefault="00156517">
      <w:pPr>
        <w:rPr>
          <w:b/>
        </w:rPr>
      </w:pPr>
      <w:r w:rsidRPr="004324CA">
        <w:rPr>
          <w:b/>
        </w:rPr>
        <w:t xml:space="preserve">Title of Request: </w:t>
      </w:r>
      <w:r w:rsidR="0043283E">
        <w:rPr>
          <w:b/>
        </w:rPr>
        <w:t xml:space="preserve"> </w:t>
      </w:r>
      <w:r w:rsidR="0043283E" w:rsidRPr="0063699B">
        <w:rPr>
          <w:b/>
          <w:u w:val="single"/>
        </w:rPr>
        <w:t>Music Faculty Position</w:t>
      </w:r>
      <w:r w:rsidR="00372225" w:rsidRPr="004324CA">
        <w:rPr>
          <w:b/>
        </w:rPr>
        <w:tab/>
      </w:r>
      <w:r w:rsidR="00372225" w:rsidRPr="004324CA">
        <w:rPr>
          <w:b/>
        </w:rPr>
        <w:tab/>
      </w:r>
      <w:r w:rsidR="00372225" w:rsidRPr="004324CA">
        <w:rPr>
          <w:b/>
        </w:rPr>
        <w:tab/>
      </w:r>
      <w:r w:rsidR="00372225" w:rsidRPr="004324CA">
        <w:rPr>
          <w:b/>
        </w:rPr>
        <w:tab/>
      </w:r>
      <w:r w:rsidR="00372225" w:rsidRPr="004324CA">
        <w:rPr>
          <w:b/>
        </w:rPr>
        <w:tab/>
      </w:r>
    </w:p>
    <w:p w14:paraId="7FC09B3E" w14:textId="4C6F0FFA" w:rsidR="00372225" w:rsidRPr="004324CA" w:rsidRDefault="00372225">
      <w:pPr>
        <w:rPr>
          <w:b/>
        </w:rPr>
      </w:pPr>
      <w:r w:rsidRPr="004324CA">
        <w:rPr>
          <w:b/>
        </w:rPr>
        <w:t xml:space="preserve">Amount of Request: </w:t>
      </w:r>
      <w:r w:rsidR="0063699B">
        <w:rPr>
          <w:b/>
        </w:rPr>
        <w:t>$60,000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995"/>
        <w:gridCol w:w="3168"/>
        <w:gridCol w:w="2700"/>
        <w:gridCol w:w="3420"/>
      </w:tblGrid>
      <w:tr w:rsidR="00207CB8" w14:paraId="15BDBBBC" w14:textId="77777777" w:rsidTr="00207CB8">
        <w:tc>
          <w:tcPr>
            <w:tcW w:w="2155" w:type="dxa"/>
          </w:tcPr>
          <w:p w14:paraId="1B108FFD" w14:textId="77777777" w:rsidR="00207CB8" w:rsidRDefault="00207CB8">
            <w:r>
              <w:t>Category (Circle the rating that applies)</w:t>
            </w:r>
          </w:p>
        </w:tc>
        <w:tc>
          <w:tcPr>
            <w:tcW w:w="995" w:type="dxa"/>
          </w:tcPr>
          <w:p w14:paraId="65709721" w14:textId="77777777" w:rsidR="00207CB8" w:rsidRDefault="00207CB8">
            <w:r>
              <w:t>N/A(0)</w:t>
            </w:r>
          </w:p>
        </w:tc>
        <w:tc>
          <w:tcPr>
            <w:tcW w:w="3168" w:type="dxa"/>
          </w:tcPr>
          <w:p w14:paraId="2B62AC00" w14:textId="77777777" w:rsidR="00207CB8" w:rsidRDefault="00207CB8">
            <w:r>
              <w:t>Low (1)</w:t>
            </w:r>
          </w:p>
        </w:tc>
        <w:tc>
          <w:tcPr>
            <w:tcW w:w="2700" w:type="dxa"/>
          </w:tcPr>
          <w:p w14:paraId="036D3BC5" w14:textId="77777777" w:rsidR="00207CB8" w:rsidRDefault="00207CB8">
            <w:r>
              <w:t>Medium (2)</w:t>
            </w:r>
          </w:p>
        </w:tc>
        <w:tc>
          <w:tcPr>
            <w:tcW w:w="3420" w:type="dxa"/>
          </w:tcPr>
          <w:p w14:paraId="109A97C9" w14:textId="77777777" w:rsidR="00207CB8" w:rsidRDefault="00207CB8">
            <w:r>
              <w:t>High (3)</w:t>
            </w:r>
          </w:p>
        </w:tc>
      </w:tr>
      <w:tr w:rsidR="00207CB8" w14:paraId="18B1C6FF" w14:textId="77777777" w:rsidTr="00207CB8">
        <w:tc>
          <w:tcPr>
            <w:tcW w:w="2155" w:type="dxa"/>
          </w:tcPr>
          <w:p w14:paraId="2AD7DA3D" w14:textId="77777777" w:rsidR="00207CB8" w:rsidRDefault="00207CB8" w:rsidP="006C6140">
            <w:r>
              <w:t xml:space="preserve">Request linked to strategic plan </w:t>
            </w:r>
          </w:p>
        </w:tc>
        <w:tc>
          <w:tcPr>
            <w:tcW w:w="995" w:type="dxa"/>
          </w:tcPr>
          <w:p w14:paraId="35DC1FD1" w14:textId="77777777" w:rsidR="00207CB8" w:rsidRDefault="00207CB8" w:rsidP="00207CB8">
            <w:r>
              <w:t>No linkage to measure</w:t>
            </w:r>
          </w:p>
        </w:tc>
        <w:tc>
          <w:tcPr>
            <w:tcW w:w="3168" w:type="dxa"/>
          </w:tcPr>
          <w:p w14:paraId="58BD5D9B" w14:textId="77777777" w:rsidR="00207CB8" w:rsidRDefault="004324CA" w:rsidP="004324CA">
            <w:r>
              <w:t>Circle if n</w:t>
            </w:r>
            <w:r w:rsidR="00207CB8">
              <w:t>egligible Linkage to mission and goals with weak justification</w:t>
            </w:r>
          </w:p>
        </w:tc>
        <w:tc>
          <w:tcPr>
            <w:tcW w:w="2700" w:type="dxa"/>
          </w:tcPr>
          <w:p w14:paraId="73BCE47D" w14:textId="77777777" w:rsidR="00207CB8" w:rsidRDefault="004324CA">
            <w:r>
              <w:t>Circle if m</w:t>
            </w:r>
            <w:r w:rsidR="00207CB8">
              <w:t>oderate linkage to mission and goals with some justification</w:t>
            </w:r>
          </w:p>
        </w:tc>
        <w:tc>
          <w:tcPr>
            <w:tcW w:w="3420" w:type="dxa"/>
          </w:tcPr>
          <w:p w14:paraId="30967FCE" w14:textId="77777777" w:rsidR="00207CB8" w:rsidRPr="00112030" w:rsidRDefault="004324CA">
            <w:pPr>
              <w:rPr>
                <w:b/>
                <w:i/>
                <w:u w:val="single"/>
              </w:rPr>
            </w:pPr>
            <w:r w:rsidRPr="00112030">
              <w:rPr>
                <w:b/>
                <w:i/>
                <w:u w:val="single"/>
              </w:rPr>
              <w:t>Circle if d</w:t>
            </w:r>
            <w:r w:rsidR="00207CB8" w:rsidRPr="00112030">
              <w:rPr>
                <w:b/>
                <w:i/>
                <w:u w:val="single"/>
              </w:rPr>
              <w:t>irectly linked to strategic plan with strong justification</w:t>
            </w:r>
          </w:p>
        </w:tc>
      </w:tr>
      <w:tr w:rsidR="00207CB8" w14:paraId="37A5F00A" w14:textId="77777777" w:rsidTr="00D16A6A">
        <w:trPr>
          <w:trHeight w:val="971"/>
        </w:trPr>
        <w:tc>
          <w:tcPr>
            <w:tcW w:w="12438" w:type="dxa"/>
            <w:gridSpan w:val="5"/>
          </w:tcPr>
          <w:p w14:paraId="772BF136" w14:textId="77777777" w:rsidR="00207CB8" w:rsidRPr="00D16A6A" w:rsidRDefault="004324CA">
            <w:pPr>
              <w:rPr>
                <w:b/>
              </w:rPr>
            </w:pPr>
            <w:r w:rsidRPr="00D16A6A">
              <w:rPr>
                <w:b/>
              </w:rPr>
              <w:t>Briefly explain your selection:</w:t>
            </w:r>
          </w:p>
          <w:p w14:paraId="62963617" w14:textId="78313816" w:rsidR="004324CA" w:rsidRPr="004324CA" w:rsidRDefault="0063699B" w:rsidP="00545691">
            <w:pPr>
              <w:rPr>
                <w:b/>
              </w:rPr>
            </w:pPr>
            <w:r>
              <w:rPr>
                <w:b/>
              </w:rPr>
              <w:t>This position requests meets the strategic plan goal “</w:t>
            </w:r>
            <w:r w:rsidR="00112030" w:rsidRPr="002F1B48">
              <w:rPr>
                <w:b/>
              </w:rPr>
              <w:t>Quality of Learning Goal: To encourage and maintain high-quality learning across the institution.</w:t>
            </w:r>
            <w:r>
              <w:rPr>
                <w:b/>
              </w:rPr>
              <w:t xml:space="preserve"> </w:t>
            </w:r>
            <w:r w:rsidR="00112030" w:rsidRPr="002F1B48">
              <w:t>a. Maintain an appropriate level of full-time faculty &amp; staff, including at Outreach centers, to foster quality teaching, innovation, and growth.</w:t>
            </w:r>
            <w:r w:rsidR="008E19D0">
              <w:t>”</w:t>
            </w:r>
            <w:r>
              <w:t xml:space="preserve"> </w:t>
            </w:r>
            <w:r w:rsidR="00883627">
              <w:t xml:space="preserve">Music Studies currently has only one .5 </w:t>
            </w:r>
            <w:r w:rsidR="00DF5A4E">
              <w:t xml:space="preserve">FTE </w:t>
            </w:r>
            <w:r w:rsidR="00883627">
              <w:t>position assigned to it</w:t>
            </w:r>
            <w:r w:rsidR="00DF5A4E">
              <w:t>, and the current</w:t>
            </w:r>
            <w:r w:rsidR="00545691">
              <w:t xml:space="preserve"> permanent</w:t>
            </w:r>
            <w:r w:rsidR="00DF5A4E">
              <w:t xml:space="preserve"> faculty member who coordinates Music Studies is assigned to a US DOE Title III grant at .5 FTE until S2021.</w:t>
            </w:r>
          </w:p>
        </w:tc>
      </w:tr>
      <w:tr w:rsidR="00207CB8" w14:paraId="7AC62CA8" w14:textId="77777777" w:rsidTr="00207CB8">
        <w:tc>
          <w:tcPr>
            <w:tcW w:w="2155" w:type="dxa"/>
          </w:tcPr>
          <w:p w14:paraId="73F687BF" w14:textId="77777777" w:rsidR="00207CB8" w:rsidRDefault="00207CB8" w:rsidP="00207CB8">
            <w:r>
              <w:t xml:space="preserve">Supported by CASLO </w:t>
            </w:r>
            <w:r w:rsidR="004324CA">
              <w:t>and/</w:t>
            </w:r>
            <w:r>
              <w:t xml:space="preserve">or PLO assessment </w:t>
            </w:r>
          </w:p>
          <w:p w14:paraId="53C29B9A" w14:textId="77777777" w:rsidR="00207CB8" w:rsidRDefault="00207CB8" w:rsidP="00207CB8"/>
        </w:tc>
        <w:tc>
          <w:tcPr>
            <w:tcW w:w="995" w:type="dxa"/>
          </w:tcPr>
          <w:p w14:paraId="6BD84E77" w14:textId="77777777" w:rsidR="00207CB8" w:rsidRDefault="00207CB8" w:rsidP="00207CB8">
            <w:r>
              <w:t>No linkage to measure</w:t>
            </w:r>
          </w:p>
        </w:tc>
        <w:tc>
          <w:tcPr>
            <w:tcW w:w="3168" w:type="dxa"/>
          </w:tcPr>
          <w:p w14:paraId="64471E2B" w14:textId="77777777" w:rsidR="00207CB8" w:rsidRDefault="004324CA" w:rsidP="004324CA">
            <w:r>
              <w:t>Circle if n</w:t>
            </w:r>
            <w:r w:rsidR="00207CB8">
              <w:t xml:space="preserve">egligible linkage to </w:t>
            </w:r>
            <w:r>
              <w:t>CASLO and/or PLO assessment</w:t>
            </w:r>
          </w:p>
        </w:tc>
        <w:tc>
          <w:tcPr>
            <w:tcW w:w="2700" w:type="dxa"/>
          </w:tcPr>
          <w:p w14:paraId="175D4A0A" w14:textId="77777777" w:rsidR="00207CB8" w:rsidRDefault="004324CA" w:rsidP="004324CA">
            <w:r>
              <w:t>Circle if m</w:t>
            </w:r>
            <w:r w:rsidR="00207CB8">
              <w:t xml:space="preserve">oderate linkage to </w:t>
            </w:r>
            <w:r>
              <w:t>CASLO and/or PLO Assessment</w:t>
            </w:r>
          </w:p>
        </w:tc>
        <w:tc>
          <w:tcPr>
            <w:tcW w:w="3420" w:type="dxa"/>
          </w:tcPr>
          <w:p w14:paraId="70EE231E" w14:textId="77777777" w:rsidR="00207CB8" w:rsidRDefault="004324CA" w:rsidP="00D16A6A">
            <w:r>
              <w:t xml:space="preserve">Circle if </w:t>
            </w:r>
            <w:r w:rsidR="00D16A6A">
              <w:t>strong</w:t>
            </w:r>
            <w:r>
              <w:t xml:space="preserve"> linkage to CASLO and/or PLO Assessment</w:t>
            </w:r>
          </w:p>
        </w:tc>
      </w:tr>
      <w:tr w:rsidR="00207CB8" w14:paraId="5DDB5C6F" w14:textId="77777777" w:rsidTr="00D16A6A">
        <w:trPr>
          <w:trHeight w:val="890"/>
        </w:trPr>
        <w:tc>
          <w:tcPr>
            <w:tcW w:w="12438" w:type="dxa"/>
            <w:gridSpan w:val="5"/>
          </w:tcPr>
          <w:p w14:paraId="1FAC257D" w14:textId="77777777" w:rsidR="00D16A6A" w:rsidRPr="00D16A6A" w:rsidRDefault="00D16A6A" w:rsidP="00D16A6A">
            <w:pPr>
              <w:rPr>
                <w:b/>
              </w:rPr>
            </w:pPr>
            <w:r w:rsidRPr="00D16A6A">
              <w:rPr>
                <w:b/>
              </w:rPr>
              <w:t>Briefly explain your selection:</w:t>
            </w:r>
          </w:p>
          <w:p w14:paraId="34786A52" w14:textId="40611B6F" w:rsidR="00D16A6A" w:rsidRDefault="00592A67">
            <w:r>
              <w:t xml:space="preserve">MUS107 is an FGC class, with 3-4 sections offered each semester. All are taught by lecturers. Most other MUS courses offered are designated as either DA or DH </w:t>
            </w:r>
            <w:r w:rsidR="001A69B5">
              <w:t>for degree seeking students, and are also mostly taught by lecturers.</w:t>
            </w:r>
          </w:p>
          <w:p w14:paraId="0A93A987" w14:textId="77777777" w:rsidR="006C6140" w:rsidRDefault="006C6140"/>
        </w:tc>
      </w:tr>
      <w:tr w:rsidR="00207CB8" w14:paraId="20D8929E" w14:textId="77777777" w:rsidTr="00207CB8">
        <w:tc>
          <w:tcPr>
            <w:tcW w:w="2155" w:type="dxa"/>
          </w:tcPr>
          <w:p w14:paraId="4375F799" w14:textId="77777777" w:rsidR="00207CB8" w:rsidRDefault="00207CB8" w:rsidP="00156517">
            <w:r>
              <w:t>Cost/Benefit (e.g. How many students impacted in relation to cost)</w:t>
            </w:r>
          </w:p>
        </w:tc>
        <w:tc>
          <w:tcPr>
            <w:tcW w:w="995" w:type="dxa"/>
          </w:tcPr>
          <w:p w14:paraId="1FA88A4A" w14:textId="77777777" w:rsidR="00207CB8" w:rsidRDefault="00207CB8">
            <w:r>
              <w:t>No linkage to measure</w:t>
            </w:r>
          </w:p>
        </w:tc>
        <w:tc>
          <w:tcPr>
            <w:tcW w:w="3168" w:type="dxa"/>
          </w:tcPr>
          <w:p w14:paraId="1FCE0D54" w14:textId="77777777" w:rsidR="00207CB8" w:rsidRDefault="00D16A6A" w:rsidP="00D16A6A">
            <w:r>
              <w:t>Circle if l</w:t>
            </w:r>
            <w:r w:rsidR="00207CB8">
              <w:t>ow value compared to cost</w:t>
            </w:r>
          </w:p>
        </w:tc>
        <w:tc>
          <w:tcPr>
            <w:tcW w:w="2700" w:type="dxa"/>
          </w:tcPr>
          <w:p w14:paraId="3EE21E31" w14:textId="77777777" w:rsidR="00207CB8" w:rsidRPr="00217633" w:rsidRDefault="00D16A6A">
            <w:pPr>
              <w:rPr>
                <w:b/>
                <w:i/>
                <w:u w:val="single"/>
              </w:rPr>
            </w:pPr>
            <w:r w:rsidRPr="00217633">
              <w:rPr>
                <w:b/>
                <w:i/>
                <w:u w:val="single"/>
              </w:rPr>
              <w:t>Circle if m</w:t>
            </w:r>
            <w:r w:rsidR="00207CB8" w:rsidRPr="00217633">
              <w:rPr>
                <w:b/>
                <w:i/>
                <w:u w:val="single"/>
              </w:rPr>
              <w:t>edium value compared to cost</w:t>
            </w:r>
          </w:p>
        </w:tc>
        <w:tc>
          <w:tcPr>
            <w:tcW w:w="3420" w:type="dxa"/>
          </w:tcPr>
          <w:p w14:paraId="03AD0D01" w14:textId="77777777" w:rsidR="00207CB8" w:rsidRDefault="00D16A6A">
            <w:r>
              <w:t>Circle if h</w:t>
            </w:r>
            <w:r w:rsidR="00207CB8">
              <w:t>igh value compared to cost</w:t>
            </w:r>
          </w:p>
        </w:tc>
      </w:tr>
      <w:tr w:rsidR="00207CB8" w14:paraId="5DA3E133" w14:textId="77777777" w:rsidTr="00207CB8">
        <w:tc>
          <w:tcPr>
            <w:tcW w:w="12438" w:type="dxa"/>
            <w:gridSpan w:val="5"/>
          </w:tcPr>
          <w:p w14:paraId="2F7D742B" w14:textId="483BA124" w:rsidR="00D16A6A" w:rsidRPr="00D16A6A" w:rsidRDefault="00D16A6A" w:rsidP="00D16A6A">
            <w:pPr>
              <w:rPr>
                <w:b/>
              </w:rPr>
            </w:pPr>
            <w:r w:rsidRPr="00D16A6A">
              <w:rPr>
                <w:b/>
              </w:rPr>
              <w:t>Briefly explain your selection:</w:t>
            </w:r>
            <w:r w:rsidR="00217633">
              <w:rPr>
                <w:b/>
              </w:rPr>
              <w:t xml:space="preserve"> </w:t>
            </w:r>
            <w:r w:rsidR="00217633">
              <w:t>The three primary lecturers teaching music are all C band. One</w:t>
            </w:r>
            <w:r w:rsidR="00217633" w:rsidRPr="002F1B48">
              <w:t xml:space="preserve"> teaches 14-15 credits per semester, </w:t>
            </w:r>
            <w:r w:rsidR="00217633">
              <w:t xml:space="preserve">and </w:t>
            </w:r>
            <w:r w:rsidR="00217633" w:rsidRPr="002F1B48">
              <w:t xml:space="preserve">paid </w:t>
            </w:r>
            <w:r w:rsidR="00AD3AF9">
              <w:t>nearly $60</w:t>
            </w:r>
            <w:r w:rsidR="00217633" w:rsidRPr="002F1B48">
              <w:t>,000 per year.</w:t>
            </w:r>
            <w:r w:rsidR="00217633">
              <w:t xml:space="preserve"> </w:t>
            </w:r>
          </w:p>
          <w:p w14:paraId="7ADE5502" w14:textId="77777777" w:rsidR="00207CB8" w:rsidRDefault="00207CB8"/>
          <w:p w14:paraId="3E702131" w14:textId="77777777" w:rsidR="00D16A6A" w:rsidRDefault="00D16A6A"/>
          <w:p w14:paraId="6EB62B31" w14:textId="77777777" w:rsidR="00D16A6A" w:rsidRDefault="00D16A6A"/>
        </w:tc>
      </w:tr>
      <w:tr w:rsidR="00011A8A" w14:paraId="470E2AE0" w14:textId="77777777" w:rsidTr="00242277">
        <w:tc>
          <w:tcPr>
            <w:tcW w:w="2155" w:type="dxa"/>
          </w:tcPr>
          <w:p w14:paraId="730338AB" w14:textId="77777777" w:rsidR="00011A8A" w:rsidRDefault="00011A8A" w:rsidP="00242277">
            <w:r>
              <w:lastRenderedPageBreak/>
              <w:t xml:space="preserve">Relationship to Accreditation </w:t>
            </w:r>
          </w:p>
        </w:tc>
        <w:tc>
          <w:tcPr>
            <w:tcW w:w="995" w:type="dxa"/>
          </w:tcPr>
          <w:p w14:paraId="5DA1DB79" w14:textId="77777777" w:rsidR="00011A8A" w:rsidRDefault="00011A8A" w:rsidP="00242277">
            <w:r>
              <w:t>No linkage to measure</w:t>
            </w:r>
          </w:p>
        </w:tc>
        <w:tc>
          <w:tcPr>
            <w:tcW w:w="3168" w:type="dxa"/>
          </w:tcPr>
          <w:p w14:paraId="256DABC4" w14:textId="77777777" w:rsidR="00011A8A" w:rsidRPr="003F0194" w:rsidRDefault="00011A8A" w:rsidP="00242277">
            <w:r w:rsidRPr="003F0194">
              <w:t xml:space="preserve">Highlight if </w:t>
            </w:r>
            <w:r>
              <w:t>minimal relationship to accreditation</w:t>
            </w:r>
          </w:p>
        </w:tc>
        <w:tc>
          <w:tcPr>
            <w:tcW w:w="2700" w:type="dxa"/>
          </w:tcPr>
          <w:p w14:paraId="7B634CE0" w14:textId="77777777" w:rsidR="00011A8A" w:rsidRDefault="00011A8A" w:rsidP="00242277">
            <w:r>
              <w:t>Highlight if some relationship to accreditation</w:t>
            </w:r>
          </w:p>
        </w:tc>
        <w:tc>
          <w:tcPr>
            <w:tcW w:w="3420" w:type="dxa"/>
          </w:tcPr>
          <w:p w14:paraId="2B8922F0" w14:textId="77777777" w:rsidR="00011A8A" w:rsidRPr="00517141" w:rsidRDefault="00011A8A" w:rsidP="00242277">
            <w:pPr>
              <w:rPr>
                <w:b/>
                <w:i/>
                <w:u w:val="single"/>
              </w:rPr>
            </w:pPr>
            <w:r w:rsidRPr="00011A8A">
              <w:t>Highlight if significant relationship to accreditation</w:t>
            </w:r>
          </w:p>
        </w:tc>
      </w:tr>
      <w:tr w:rsidR="00207CB8" w14:paraId="020E286B" w14:textId="77777777" w:rsidTr="00207CB8">
        <w:tc>
          <w:tcPr>
            <w:tcW w:w="12438" w:type="dxa"/>
            <w:gridSpan w:val="5"/>
          </w:tcPr>
          <w:p w14:paraId="058FBD7A" w14:textId="77777777" w:rsidR="00D16A6A" w:rsidRDefault="00D16A6A">
            <w:r w:rsidRPr="00D16A6A">
              <w:rPr>
                <w:b/>
              </w:rPr>
              <w:t xml:space="preserve">Briefly </w:t>
            </w:r>
            <w:r>
              <w:rPr>
                <w:b/>
              </w:rPr>
              <w:t>justify</w:t>
            </w:r>
            <w:r w:rsidRPr="00D16A6A">
              <w:rPr>
                <w:b/>
              </w:rPr>
              <w:t xml:space="preserve"> your selection:</w:t>
            </w:r>
          </w:p>
          <w:p w14:paraId="2A593B42" w14:textId="3C4318BC" w:rsidR="00D16A6A" w:rsidRDefault="00883627" w:rsidP="0036637A">
            <w:r>
              <w:t xml:space="preserve">Since </w:t>
            </w:r>
            <w:r w:rsidRPr="009425DA">
              <w:t>F2013, 88.5% of MUS classes</w:t>
            </w:r>
            <w:r>
              <w:t xml:space="preserve"> have</w:t>
            </w:r>
            <w:r w:rsidRPr="009425DA">
              <w:t xml:space="preserve"> </w:t>
            </w:r>
            <w:r w:rsidR="00FA42DE">
              <w:t xml:space="preserve">been </w:t>
            </w:r>
            <w:r w:rsidRPr="009425DA">
              <w:t>taught by lecturers, all three sections of MUS107 (FGC class) each semester.</w:t>
            </w:r>
            <w:r w:rsidR="00592A67">
              <w:t xml:space="preserve"> </w:t>
            </w:r>
            <w:r>
              <w:t xml:space="preserve">No current lecturer possesses an MA in Music which is highly desired to teach some </w:t>
            </w:r>
            <w:r w:rsidR="0036637A">
              <w:t xml:space="preserve">MUS </w:t>
            </w:r>
            <w:r>
              <w:t>courses that are offered.</w:t>
            </w:r>
            <w:r w:rsidR="00DF5A4E">
              <w:t xml:space="preserve"> </w:t>
            </w:r>
          </w:p>
          <w:p w14:paraId="555391D3" w14:textId="0D30F5FA" w:rsidR="0036637A" w:rsidRDefault="0036637A" w:rsidP="0036637A"/>
        </w:tc>
      </w:tr>
      <w:tr w:rsidR="00207CB8" w14:paraId="781AD606" w14:textId="77777777" w:rsidTr="004324CA">
        <w:tc>
          <w:tcPr>
            <w:tcW w:w="2155" w:type="dxa"/>
          </w:tcPr>
          <w:p w14:paraId="74313F66" w14:textId="77777777" w:rsidR="00207CB8" w:rsidRDefault="00207CB8" w:rsidP="006C6140">
            <w:r>
              <w:t xml:space="preserve">Safety/Compliance Issue </w:t>
            </w:r>
          </w:p>
        </w:tc>
        <w:tc>
          <w:tcPr>
            <w:tcW w:w="995" w:type="dxa"/>
          </w:tcPr>
          <w:p w14:paraId="205A248B" w14:textId="77777777" w:rsidR="00207CB8" w:rsidRPr="00883627" w:rsidRDefault="00207CB8">
            <w:pPr>
              <w:rPr>
                <w:i/>
                <w:u w:val="single"/>
              </w:rPr>
            </w:pPr>
            <w:r w:rsidRPr="00883627">
              <w:rPr>
                <w:i/>
                <w:u w:val="single"/>
              </w:rPr>
              <w:t>No linkage to measure</w:t>
            </w:r>
          </w:p>
        </w:tc>
        <w:tc>
          <w:tcPr>
            <w:tcW w:w="3168" w:type="dxa"/>
          </w:tcPr>
          <w:p w14:paraId="3D38B60C" w14:textId="77777777" w:rsidR="00207CB8" w:rsidRDefault="004324CA" w:rsidP="004324CA">
            <w:r>
              <w:t>Circle if minimal</w:t>
            </w:r>
            <w:r w:rsidR="00207CB8">
              <w:t xml:space="preserve"> relationship to safety and/or compliance</w:t>
            </w:r>
          </w:p>
        </w:tc>
        <w:tc>
          <w:tcPr>
            <w:tcW w:w="2700" w:type="dxa"/>
          </w:tcPr>
          <w:p w14:paraId="43ACC420" w14:textId="6181E200" w:rsidR="00207CB8" w:rsidRDefault="00B25ADA" w:rsidP="004324CA">
            <w:r>
              <w:t xml:space="preserve">Circle if </w:t>
            </w:r>
            <w:r w:rsidR="004324CA">
              <w:t>m</w:t>
            </w:r>
            <w:r w:rsidR="00207CB8">
              <w:t>oderate linkage to safety and/or compliance</w:t>
            </w:r>
          </w:p>
        </w:tc>
        <w:tc>
          <w:tcPr>
            <w:tcW w:w="3420" w:type="dxa"/>
          </w:tcPr>
          <w:p w14:paraId="55ECCA54" w14:textId="77777777" w:rsidR="00207CB8" w:rsidRDefault="004324CA">
            <w:r>
              <w:t>Circle if s</w:t>
            </w:r>
            <w:r w:rsidR="00207CB8">
              <w:t>ignificant relationship to safety and/or compliance</w:t>
            </w:r>
          </w:p>
        </w:tc>
      </w:tr>
      <w:tr w:rsidR="00207CB8" w14:paraId="3464A5DF" w14:textId="77777777" w:rsidTr="00207CB8">
        <w:tc>
          <w:tcPr>
            <w:tcW w:w="12438" w:type="dxa"/>
            <w:gridSpan w:val="5"/>
          </w:tcPr>
          <w:p w14:paraId="38919865" w14:textId="77777777" w:rsidR="00D16A6A" w:rsidRPr="00D16A6A" w:rsidRDefault="00D16A6A" w:rsidP="00D16A6A">
            <w:pPr>
              <w:rPr>
                <w:b/>
              </w:rPr>
            </w:pPr>
            <w:r w:rsidRPr="00D16A6A">
              <w:rPr>
                <w:b/>
              </w:rPr>
              <w:t xml:space="preserve">Briefly </w:t>
            </w:r>
            <w:r>
              <w:rPr>
                <w:b/>
              </w:rPr>
              <w:t>justify</w:t>
            </w:r>
            <w:r w:rsidRPr="00D16A6A">
              <w:rPr>
                <w:b/>
              </w:rPr>
              <w:t xml:space="preserve"> your selection:</w:t>
            </w:r>
          </w:p>
          <w:p w14:paraId="44902A0A" w14:textId="77777777" w:rsidR="00207CB8" w:rsidRDefault="00207CB8"/>
          <w:p w14:paraId="69A9A92E" w14:textId="77777777" w:rsidR="00D16A6A" w:rsidRDefault="00D16A6A"/>
          <w:p w14:paraId="2CCC4AF7" w14:textId="77777777" w:rsidR="00D16A6A" w:rsidRDefault="00D16A6A"/>
        </w:tc>
      </w:tr>
      <w:tr w:rsidR="004324CA" w14:paraId="77A1E819" w14:textId="77777777" w:rsidTr="00CF1706">
        <w:tc>
          <w:tcPr>
            <w:tcW w:w="3150" w:type="dxa"/>
            <w:gridSpan w:val="2"/>
          </w:tcPr>
          <w:p w14:paraId="143C2213" w14:textId="77777777" w:rsidR="00D16A6A" w:rsidRDefault="004324CA" w:rsidP="004324CA">
            <w:r>
              <w:t>Total score</w:t>
            </w:r>
            <w:r w:rsidR="00D16A6A">
              <w:t xml:space="preserve"> for </w:t>
            </w:r>
          </w:p>
          <w:p w14:paraId="61F3E002" w14:textId="77777777" w:rsidR="004324CA" w:rsidRDefault="00D16A6A" w:rsidP="004324CA">
            <w:r>
              <w:t>all columns</w:t>
            </w:r>
            <w:r w:rsidR="004324CA">
              <w:t>:</w:t>
            </w:r>
          </w:p>
        </w:tc>
        <w:tc>
          <w:tcPr>
            <w:tcW w:w="3168" w:type="dxa"/>
          </w:tcPr>
          <w:p w14:paraId="63E593E7" w14:textId="77777777" w:rsidR="00D16A6A" w:rsidRDefault="004324CA" w:rsidP="004324CA">
            <w:r>
              <w:t xml:space="preserve">Total score </w:t>
            </w:r>
          </w:p>
          <w:p w14:paraId="7967E353" w14:textId="77777777" w:rsidR="004324CA" w:rsidRDefault="004324CA" w:rsidP="004324CA">
            <w:r>
              <w:t xml:space="preserve">for column: </w:t>
            </w:r>
          </w:p>
        </w:tc>
        <w:tc>
          <w:tcPr>
            <w:tcW w:w="2700" w:type="dxa"/>
          </w:tcPr>
          <w:p w14:paraId="2188E243" w14:textId="77777777" w:rsidR="00D16A6A" w:rsidRDefault="004324CA" w:rsidP="004324CA">
            <w:r>
              <w:t xml:space="preserve">Total score </w:t>
            </w:r>
          </w:p>
          <w:p w14:paraId="1B5CE89A" w14:textId="77777777" w:rsidR="004324CA" w:rsidRDefault="004324CA" w:rsidP="004324CA">
            <w:r>
              <w:t>for column:</w:t>
            </w:r>
          </w:p>
        </w:tc>
        <w:tc>
          <w:tcPr>
            <w:tcW w:w="3420" w:type="dxa"/>
          </w:tcPr>
          <w:p w14:paraId="565421A1" w14:textId="77777777" w:rsidR="00D16A6A" w:rsidRDefault="004324CA">
            <w:r>
              <w:t xml:space="preserve">Total score </w:t>
            </w:r>
          </w:p>
          <w:p w14:paraId="749AF47A" w14:textId="77777777" w:rsidR="004324CA" w:rsidRDefault="004324CA">
            <w:r>
              <w:t>for column:</w:t>
            </w:r>
          </w:p>
        </w:tc>
      </w:tr>
      <w:tr w:rsidR="004324CA" w14:paraId="2C434FED" w14:textId="77777777" w:rsidTr="00D16A6A">
        <w:trPr>
          <w:trHeight w:val="1502"/>
        </w:trPr>
        <w:tc>
          <w:tcPr>
            <w:tcW w:w="12438" w:type="dxa"/>
            <w:gridSpan w:val="5"/>
          </w:tcPr>
          <w:p w14:paraId="195209FC" w14:textId="77777777" w:rsidR="004324CA" w:rsidRPr="004324CA" w:rsidRDefault="004324CA">
            <w:pPr>
              <w:rPr>
                <w:b/>
              </w:rPr>
            </w:pPr>
            <w:r w:rsidRPr="004324CA">
              <w:rPr>
                <w:b/>
              </w:rPr>
              <w:t>Briefly add any important information that may be missing from above:</w:t>
            </w:r>
          </w:p>
          <w:p w14:paraId="7B55C89B" w14:textId="77777777" w:rsidR="004324CA" w:rsidRDefault="004324CA"/>
          <w:p w14:paraId="24FDEE20" w14:textId="77777777" w:rsidR="004324CA" w:rsidRDefault="004324CA"/>
          <w:p w14:paraId="3CA5195E" w14:textId="77777777" w:rsidR="004324CA" w:rsidRDefault="004324CA"/>
          <w:p w14:paraId="24CAF987" w14:textId="77777777" w:rsidR="004324CA" w:rsidRDefault="004324CA"/>
          <w:p w14:paraId="19D3635F" w14:textId="77777777" w:rsidR="004324CA" w:rsidRDefault="004324CA"/>
          <w:p w14:paraId="5D97F73F" w14:textId="77777777" w:rsidR="004324CA" w:rsidRDefault="004324CA"/>
          <w:p w14:paraId="29F50D85" w14:textId="77777777" w:rsidR="004324CA" w:rsidRDefault="004324CA"/>
          <w:p w14:paraId="391474CB" w14:textId="77777777" w:rsidR="004324CA" w:rsidRDefault="004324CA"/>
          <w:p w14:paraId="60D1628A" w14:textId="77777777" w:rsidR="004324CA" w:rsidRDefault="004324CA"/>
          <w:p w14:paraId="5BBE3D52" w14:textId="77777777" w:rsidR="004324CA" w:rsidRDefault="004324CA"/>
        </w:tc>
      </w:tr>
    </w:tbl>
    <w:p w14:paraId="2D5E0879" w14:textId="77777777" w:rsidR="002A2D6C" w:rsidRDefault="002A2D6C"/>
    <w:sectPr w:rsidR="002A2D6C" w:rsidSect="00D16A6A">
      <w:headerReference w:type="default" r:id="rId6"/>
      <w:foot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49DA4" w14:textId="77777777" w:rsidR="00BA1C5E" w:rsidRDefault="00BA1C5E" w:rsidP="00B357F4">
      <w:pPr>
        <w:spacing w:after="0" w:line="240" w:lineRule="auto"/>
      </w:pPr>
      <w:r>
        <w:separator/>
      </w:r>
    </w:p>
  </w:endnote>
  <w:endnote w:type="continuationSeparator" w:id="0">
    <w:p w14:paraId="4BAA89DF" w14:textId="77777777" w:rsidR="00BA1C5E" w:rsidRDefault="00BA1C5E" w:rsidP="00B3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370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57191" w14:textId="47D7A477" w:rsidR="00D16A6A" w:rsidRDefault="00D16A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D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B2A45D" w14:textId="77777777" w:rsidR="00D16A6A" w:rsidRDefault="00D16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1CE30" w14:textId="77777777" w:rsidR="00BA1C5E" w:rsidRDefault="00BA1C5E" w:rsidP="00B357F4">
      <w:pPr>
        <w:spacing w:after="0" w:line="240" w:lineRule="auto"/>
      </w:pPr>
      <w:r>
        <w:separator/>
      </w:r>
    </w:p>
  </w:footnote>
  <w:footnote w:type="continuationSeparator" w:id="0">
    <w:p w14:paraId="549BA9E0" w14:textId="77777777" w:rsidR="00BA1C5E" w:rsidRDefault="00BA1C5E" w:rsidP="00B3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6E9CD" w14:textId="77777777" w:rsidR="00D16A6A" w:rsidRPr="00D16A6A" w:rsidRDefault="00D16A6A" w:rsidP="00D16A6A">
    <w:pPr>
      <w:pStyle w:val="Title"/>
      <w:rPr>
        <w:b/>
      </w:rPr>
    </w:pPr>
    <w:r>
      <w:rPr>
        <w:b/>
      </w:rPr>
      <w:t>UHMC</w:t>
    </w:r>
    <w:r w:rsidRPr="00D16A6A">
      <w:rPr>
        <w:b/>
      </w:rPr>
      <w:t xml:space="preserve"> Academic Programs and Disciplines Budget Request Prioritization </w:t>
    </w:r>
    <w:r>
      <w:rPr>
        <w:b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6C"/>
    <w:rsid w:val="00010E30"/>
    <w:rsid w:val="00011A8A"/>
    <w:rsid w:val="00032D67"/>
    <w:rsid w:val="00112030"/>
    <w:rsid w:val="00156517"/>
    <w:rsid w:val="001A69B5"/>
    <w:rsid w:val="00207CB8"/>
    <w:rsid w:val="00217633"/>
    <w:rsid w:val="002A2D6C"/>
    <w:rsid w:val="0036637A"/>
    <w:rsid w:val="00372225"/>
    <w:rsid w:val="004324CA"/>
    <w:rsid w:val="0043283E"/>
    <w:rsid w:val="00503524"/>
    <w:rsid w:val="00545691"/>
    <w:rsid w:val="00592A67"/>
    <w:rsid w:val="0063699B"/>
    <w:rsid w:val="0069012A"/>
    <w:rsid w:val="006C6140"/>
    <w:rsid w:val="00883627"/>
    <w:rsid w:val="008E19D0"/>
    <w:rsid w:val="009425DA"/>
    <w:rsid w:val="00966813"/>
    <w:rsid w:val="00980DC4"/>
    <w:rsid w:val="009927DD"/>
    <w:rsid w:val="00A910FD"/>
    <w:rsid w:val="00AD3AF9"/>
    <w:rsid w:val="00AF40BF"/>
    <w:rsid w:val="00B25ADA"/>
    <w:rsid w:val="00B357F4"/>
    <w:rsid w:val="00BA1C5E"/>
    <w:rsid w:val="00CB0CAB"/>
    <w:rsid w:val="00D16A6A"/>
    <w:rsid w:val="00DF5A4E"/>
    <w:rsid w:val="00E265E8"/>
    <w:rsid w:val="00E371C8"/>
    <w:rsid w:val="00E47DA7"/>
    <w:rsid w:val="00FA42DE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3F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2D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D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A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7F4"/>
  </w:style>
  <w:style w:type="paragraph" w:styleId="Footer">
    <w:name w:val="footer"/>
    <w:basedOn w:val="Normal"/>
    <w:link w:val="FooterChar"/>
    <w:uiPriority w:val="99"/>
    <w:unhideWhenUsed/>
    <w:rsid w:val="00B3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McKee</dc:creator>
  <cp:lastModifiedBy>Melissa Kirkendall</cp:lastModifiedBy>
  <cp:revision>2</cp:revision>
  <dcterms:created xsi:type="dcterms:W3CDTF">2017-11-29T00:46:00Z</dcterms:created>
  <dcterms:modified xsi:type="dcterms:W3CDTF">2017-11-29T00:46:00Z</dcterms:modified>
</cp:coreProperties>
</file>